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B2C" w:rsidRDefault="00671761" w:rsidP="00C175C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辽宁中医药大学</w:t>
      </w:r>
      <w:bookmarkEnd w:id="0"/>
      <w:r w:rsidR="00C175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大学低值</w:t>
      </w:r>
      <w:r w:rsidR="00C175CE" w:rsidRPr="00C3202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品验收单</w:t>
      </w:r>
    </w:p>
    <w:p w:rsidR="00C175CE" w:rsidRDefault="00C175CE" w:rsidP="00F30162">
      <w:pPr>
        <w:spacing w:beforeLines="50" w:before="156" w:afterLines="20" w:after="62"/>
      </w:pPr>
      <w:r>
        <w:rPr>
          <w:rFonts w:hint="eastAsia"/>
        </w:rPr>
        <w:t>使用单位：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Style w:val="a3"/>
        <w:tblW w:w="8840" w:type="dxa"/>
        <w:tblInd w:w="-318" w:type="dxa"/>
        <w:tblLook w:val="04A0" w:firstRow="1" w:lastRow="0" w:firstColumn="1" w:lastColumn="0" w:noHBand="0" w:noVBand="1"/>
      </w:tblPr>
      <w:tblGrid>
        <w:gridCol w:w="767"/>
        <w:gridCol w:w="2211"/>
        <w:gridCol w:w="1417"/>
        <w:gridCol w:w="709"/>
        <w:gridCol w:w="992"/>
        <w:gridCol w:w="709"/>
        <w:gridCol w:w="1134"/>
        <w:gridCol w:w="901"/>
      </w:tblGrid>
      <w:tr w:rsidR="00831AD0" w:rsidTr="00F30162">
        <w:tc>
          <w:tcPr>
            <w:tcW w:w="767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11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417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09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  <w:r w:rsidR="00EB0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01" w:type="dxa"/>
            <w:vAlign w:val="center"/>
          </w:tcPr>
          <w:p w:rsidR="00831AD0" w:rsidRPr="00C32029" w:rsidRDefault="00831AD0" w:rsidP="00C17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2C1ABC" w:rsidP="00C175C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6.2pt;margin-top:21.7pt;width:24.25pt;height:168.75pt;z-index:251666432;mso-position-horizontal-relative:text;mso-position-vertical-relative:text;mso-width-relative:margin;mso-height-relative:margin" stroked="f">
                  <v:textbox style="mso-next-textbox:#_x0000_s1030">
                    <w:txbxContent>
                      <w:p w:rsidR="00831AD0" w:rsidRDefault="00831AD0" w:rsidP="00C175CE"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  <w:p w:rsidR="00831AD0" w:rsidRDefault="00831AD0" w:rsidP="00C175CE">
                        <w:proofErr w:type="gramStart"/>
                        <w:r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联：</w:t>
                        </w:r>
                      </w:p>
                      <w:p w:rsidR="00831AD0" w:rsidRPr="00C175CE" w:rsidRDefault="00831AD0" w:rsidP="00C175CE">
                        <w:r>
                          <w:rPr>
                            <w:rFonts w:hint="eastAsia"/>
                          </w:rPr>
                          <w:t>使用单位留存</w:t>
                        </w:r>
                      </w:p>
                    </w:txbxContent>
                  </v:textbox>
                </v:shape>
              </w:pict>
            </w:r>
          </w:p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831AD0" w:rsidP="00C175CE"/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831AD0" w:rsidP="00C175CE"/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831AD0" w:rsidP="00C175CE"/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831AD0" w:rsidP="00C175CE"/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831AD0" w:rsidP="00C175CE"/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831AD0" w:rsidP="00C175CE"/>
        </w:tc>
      </w:tr>
      <w:tr w:rsidR="00831AD0" w:rsidTr="00F30162">
        <w:trPr>
          <w:trHeight w:val="513"/>
        </w:trPr>
        <w:tc>
          <w:tcPr>
            <w:tcW w:w="767" w:type="dxa"/>
          </w:tcPr>
          <w:p w:rsidR="00831AD0" w:rsidRDefault="00831AD0" w:rsidP="00C175CE"/>
        </w:tc>
        <w:tc>
          <w:tcPr>
            <w:tcW w:w="2211" w:type="dxa"/>
          </w:tcPr>
          <w:p w:rsidR="00831AD0" w:rsidRDefault="00831AD0" w:rsidP="00C175CE"/>
        </w:tc>
        <w:tc>
          <w:tcPr>
            <w:tcW w:w="1417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992" w:type="dxa"/>
          </w:tcPr>
          <w:p w:rsidR="00831AD0" w:rsidRDefault="00831AD0" w:rsidP="00C175CE"/>
        </w:tc>
        <w:tc>
          <w:tcPr>
            <w:tcW w:w="709" w:type="dxa"/>
          </w:tcPr>
          <w:p w:rsidR="00831AD0" w:rsidRDefault="00831AD0" w:rsidP="00C175CE"/>
        </w:tc>
        <w:tc>
          <w:tcPr>
            <w:tcW w:w="1134" w:type="dxa"/>
          </w:tcPr>
          <w:p w:rsidR="00831AD0" w:rsidRDefault="00831AD0" w:rsidP="00C175CE"/>
        </w:tc>
        <w:tc>
          <w:tcPr>
            <w:tcW w:w="901" w:type="dxa"/>
          </w:tcPr>
          <w:p w:rsidR="00831AD0" w:rsidRDefault="00831AD0" w:rsidP="00C175CE"/>
        </w:tc>
      </w:tr>
      <w:tr w:rsidR="00C175CE" w:rsidTr="00F30162">
        <w:trPr>
          <w:trHeight w:val="513"/>
        </w:trPr>
        <w:tc>
          <w:tcPr>
            <w:tcW w:w="6096" w:type="dxa"/>
            <w:gridSpan w:val="5"/>
            <w:vAlign w:val="center"/>
          </w:tcPr>
          <w:p w:rsidR="00C175CE" w:rsidRDefault="00C175CE" w:rsidP="00C175CE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709" w:type="dxa"/>
          </w:tcPr>
          <w:p w:rsidR="00C175CE" w:rsidRDefault="00C175CE" w:rsidP="00C175CE"/>
        </w:tc>
        <w:tc>
          <w:tcPr>
            <w:tcW w:w="1134" w:type="dxa"/>
          </w:tcPr>
          <w:p w:rsidR="00C175CE" w:rsidRDefault="00C175CE" w:rsidP="00C175CE"/>
        </w:tc>
        <w:tc>
          <w:tcPr>
            <w:tcW w:w="901" w:type="dxa"/>
          </w:tcPr>
          <w:p w:rsidR="00C175CE" w:rsidRDefault="00C175CE" w:rsidP="00C175CE"/>
        </w:tc>
      </w:tr>
    </w:tbl>
    <w:p w:rsidR="00C175CE" w:rsidRDefault="00A17E63" w:rsidP="00F30162">
      <w:pPr>
        <w:spacing w:beforeLines="25" w:before="78"/>
      </w:pPr>
      <w:r>
        <w:rPr>
          <w:rFonts w:hint="eastAsia"/>
        </w:rPr>
        <w:t>单位负责人：</w:t>
      </w:r>
      <w:r>
        <w:rPr>
          <w:rFonts w:hint="eastAsia"/>
        </w:rPr>
        <w:t xml:space="preserve">                  </w:t>
      </w:r>
      <w:r>
        <w:rPr>
          <w:rFonts w:hint="eastAsia"/>
        </w:rPr>
        <w:t>验收：</w:t>
      </w:r>
      <w:r>
        <w:rPr>
          <w:rFonts w:hint="eastAsia"/>
        </w:rPr>
        <w:t xml:space="preserve">                 </w:t>
      </w:r>
      <w:r>
        <w:rPr>
          <w:rFonts w:hint="eastAsia"/>
        </w:rPr>
        <w:t>使用保管：</w:t>
      </w:r>
    </w:p>
    <w:p w:rsidR="00C175CE" w:rsidRDefault="00C175CE"/>
    <w:p w:rsidR="00A17E63" w:rsidRDefault="00A17E63"/>
    <w:tbl>
      <w:tblPr>
        <w:tblW w:w="9615" w:type="dxa"/>
        <w:tblInd w:w="-6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175CE" w:rsidTr="00C175CE">
        <w:trPr>
          <w:trHeight w:val="100"/>
        </w:trPr>
        <w:tc>
          <w:tcPr>
            <w:tcW w:w="9615" w:type="dxa"/>
          </w:tcPr>
          <w:p w:rsidR="00C175CE" w:rsidRDefault="00C175CE"/>
          <w:p w:rsidR="00A17E63" w:rsidRDefault="00A17E63"/>
        </w:tc>
      </w:tr>
    </w:tbl>
    <w:p w:rsidR="00C175CE" w:rsidRDefault="00671761" w:rsidP="00C175C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辽宁中医药大学</w:t>
      </w:r>
      <w:r w:rsidR="00C175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大学低值</w:t>
      </w:r>
      <w:r w:rsidR="00C175CE" w:rsidRPr="00C3202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品验收单</w:t>
      </w:r>
    </w:p>
    <w:p w:rsidR="00831AD0" w:rsidRDefault="00831AD0" w:rsidP="00F30162">
      <w:pPr>
        <w:spacing w:beforeLines="50" w:before="156" w:afterLines="20" w:after="62"/>
      </w:pPr>
      <w:r>
        <w:rPr>
          <w:rFonts w:hint="eastAsia"/>
        </w:rPr>
        <w:t>使用单位：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7"/>
        <w:gridCol w:w="2211"/>
        <w:gridCol w:w="1417"/>
        <w:gridCol w:w="709"/>
        <w:gridCol w:w="992"/>
        <w:gridCol w:w="709"/>
        <w:gridCol w:w="1134"/>
        <w:gridCol w:w="901"/>
      </w:tblGrid>
      <w:tr w:rsidR="00831AD0" w:rsidTr="00EB0C2E">
        <w:tc>
          <w:tcPr>
            <w:tcW w:w="767" w:type="dxa"/>
            <w:vAlign w:val="center"/>
          </w:tcPr>
          <w:p w:rsidR="00831AD0" w:rsidRPr="00C32029" w:rsidRDefault="00831AD0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11" w:type="dxa"/>
            <w:vAlign w:val="center"/>
          </w:tcPr>
          <w:p w:rsidR="00831AD0" w:rsidRPr="00C32029" w:rsidRDefault="00831AD0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417" w:type="dxa"/>
            <w:vAlign w:val="center"/>
          </w:tcPr>
          <w:p w:rsidR="00831AD0" w:rsidRPr="00C32029" w:rsidRDefault="00831AD0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831AD0" w:rsidRPr="00C32029" w:rsidRDefault="00831AD0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vAlign w:val="center"/>
          </w:tcPr>
          <w:p w:rsidR="00831AD0" w:rsidRPr="00C32029" w:rsidRDefault="00831AD0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09" w:type="dxa"/>
            <w:vAlign w:val="center"/>
          </w:tcPr>
          <w:p w:rsidR="00831AD0" w:rsidRPr="00C32029" w:rsidRDefault="00831AD0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831AD0" w:rsidRPr="00C32029" w:rsidRDefault="00EB0C2E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01" w:type="dxa"/>
            <w:vAlign w:val="center"/>
          </w:tcPr>
          <w:p w:rsidR="00831AD0" w:rsidRPr="00C32029" w:rsidRDefault="00831AD0" w:rsidP="00127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20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2C1ABC" w:rsidP="00127172">
            <w:r>
              <w:rPr>
                <w:noProof/>
              </w:rPr>
              <w:pict>
                <v:shape id="_x0000_s1031" type="#_x0000_t202" style="position:absolute;left:0;text-align:left;margin-left:56.2pt;margin-top:13.3pt;width:24.25pt;height:168.75pt;z-index:251668480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831AD0" w:rsidRDefault="00831AD0" w:rsidP="00831AD0"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  <w:p w:rsidR="00831AD0" w:rsidRDefault="00831AD0" w:rsidP="00831AD0">
                        <w:r>
                          <w:rPr>
                            <w:rFonts w:hint="eastAsia"/>
                          </w:rPr>
                          <w:t>二联：</w:t>
                        </w:r>
                      </w:p>
                      <w:p w:rsidR="00831AD0" w:rsidRPr="00C175CE" w:rsidRDefault="00831AD0" w:rsidP="00831AD0">
                        <w:r>
                          <w:rPr>
                            <w:rFonts w:hint="eastAsia"/>
                          </w:rPr>
                          <w:t>财务报销</w:t>
                        </w:r>
                      </w:p>
                    </w:txbxContent>
                  </v:textbox>
                </v:shape>
              </w:pict>
            </w:r>
          </w:p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  <w:tr w:rsidR="00831AD0" w:rsidTr="00EB0C2E">
        <w:trPr>
          <w:trHeight w:val="513"/>
        </w:trPr>
        <w:tc>
          <w:tcPr>
            <w:tcW w:w="767" w:type="dxa"/>
          </w:tcPr>
          <w:p w:rsidR="00831AD0" w:rsidRDefault="00831AD0" w:rsidP="00127172"/>
        </w:tc>
        <w:tc>
          <w:tcPr>
            <w:tcW w:w="2211" w:type="dxa"/>
          </w:tcPr>
          <w:p w:rsidR="00831AD0" w:rsidRDefault="00831AD0" w:rsidP="00127172"/>
        </w:tc>
        <w:tc>
          <w:tcPr>
            <w:tcW w:w="1417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992" w:type="dxa"/>
          </w:tcPr>
          <w:p w:rsidR="00831AD0" w:rsidRDefault="00831AD0" w:rsidP="00127172"/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  <w:tr w:rsidR="00831AD0" w:rsidTr="00EB0C2E">
        <w:trPr>
          <w:trHeight w:val="513"/>
        </w:trPr>
        <w:tc>
          <w:tcPr>
            <w:tcW w:w="6096" w:type="dxa"/>
            <w:gridSpan w:val="5"/>
            <w:vAlign w:val="center"/>
          </w:tcPr>
          <w:p w:rsidR="00831AD0" w:rsidRDefault="00831AD0" w:rsidP="00127172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709" w:type="dxa"/>
          </w:tcPr>
          <w:p w:rsidR="00831AD0" w:rsidRDefault="00831AD0" w:rsidP="00127172"/>
        </w:tc>
        <w:tc>
          <w:tcPr>
            <w:tcW w:w="1134" w:type="dxa"/>
          </w:tcPr>
          <w:p w:rsidR="00831AD0" w:rsidRDefault="00831AD0" w:rsidP="00127172"/>
        </w:tc>
        <w:tc>
          <w:tcPr>
            <w:tcW w:w="901" w:type="dxa"/>
          </w:tcPr>
          <w:p w:rsidR="00831AD0" w:rsidRDefault="00831AD0" w:rsidP="00127172"/>
        </w:tc>
      </w:tr>
    </w:tbl>
    <w:p w:rsidR="00C175CE" w:rsidRDefault="00A17E63" w:rsidP="00B633C7">
      <w:pPr>
        <w:spacing w:beforeLines="25" w:before="78"/>
      </w:pPr>
      <w:r>
        <w:rPr>
          <w:rFonts w:hint="eastAsia"/>
        </w:rPr>
        <w:t>单位负责人：</w:t>
      </w:r>
      <w:r>
        <w:rPr>
          <w:rFonts w:hint="eastAsia"/>
        </w:rPr>
        <w:t xml:space="preserve">                  </w:t>
      </w:r>
      <w:r>
        <w:rPr>
          <w:rFonts w:hint="eastAsia"/>
        </w:rPr>
        <w:t>验收：</w:t>
      </w:r>
      <w:r>
        <w:rPr>
          <w:rFonts w:hint="eastAsia"/>
        </w:rPr>
        <w:t xml:space="preserve">                 </w:t>
      </w:r>
      <w:r>
        <w:rPr>
          <w:rFonts w:hint="eastAsia"/>
        </w:rPr>
        <w:t>使用保管：</w:t>
      </w:r>
    </w:p>
    <w:sectPr w:rsidR="00C175CE" w:rsidSect="00A17E6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ABC" w:rsidRDefault="002C1ABC" w:rsidP="00831AD0">
      <w:r>
        <w:separator/>
      </w:r>
    </w:p>
  </w:endnote>
  <w:endnote w:type="continuationSeparator" w:id="0">
    <w:p w:rsidR="002C1ABC" w:rsidRDefault="002C1ABC" w:rsidP="0083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ABC" w:rsidRDefault="002C1ABC" w:rsidP="00831AD0">
      <w:r>
        <w:separator/>
      </w:r>
    </w:p>
  </w:footnote>
  <w:footnote w:type="continuationSeparator" w:id="0">
    <w:p w:rsidR="002C1ABC" w:rsidRDefault="002C1ABC" w:rsidP="0083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CE"/>
    <w:rsid w:val="002C1ABC"/>
    <w:rsid w:val="00316ECB"/>
    <w:rsid w:val="00671761"/>
    <w:rsid w:val="0067349C"/>
    <w:rsid w:val="00826681"/>
    <w:rsid w:val="00831AD0"/>
    <w:rsid w:val="00A17E63"/>
    <w:rsid w:val="00A87889"/>
    <w:rsid w:val="00B633C7"/>
    <w:rsid w:val="00C175CE"/>
    <w:rsid w:val="00E11E0D"/>
    <w:rsid w:val="00EB0C2E"/>
    <w:rsid w:val="00F3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6BD33-56C6-4A13-A205-55FFA599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5C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175CE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31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31AD0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831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831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6DAD-9674-4202-8AA7-46B639C2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鹤羽狼</cp:lastModifiedBy>
  <cp:revision>4</cp:revision>
  <cp:lastPrinted>2017-03-14T02:25:00Z</cp:lastPrinted>
  <dcterms:created xsi:type="dcterms:W3CDTF">2017-03-14T02:13:00Z</dcterms:created>
  <dcterms:modified xsi:type="dcterms:W3CDTF">2021-06-28T01:37:00Z</dcterms:modified>
</cp:coreProperties>
</file>